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17" w:rsidRDefault="009F5F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9C8" w:rsidRDefault="006C6C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DICHIARAZIONE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CONSAPEVOLEZZA</w:t>
      </w:r>
    </w:p>
    <w:p w:rsidR="00EC19C8" w:rsidRDefault="006C6C90">
      <w:pPr>
        <w:pBdr>
          <w:top w:val="nil"/>
          <w:left w:val="nil"/>
          <w:bottom w:val="nil"/>
          <w:right w:val="nil"/>
          <w:between w:val="nil"/>
        </w:pBdr>
        <w:ind w:left="-5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</w:t>
      </w:r>
      <w:r w:rsidR="009F5F17">
        <w:rPr>
          <w:rFonts w:ascii="Times New Roman" w:eastAsia="Times New Roman" w:hAnsi="Times New Roman" w:cs="Times New Roman"/>
        </w:rPr>
        <w:t>igente</w:t>
      </w:r>
      <w:r>
        <w:rPr>
          <w:rFonts w:ascii="Times New Roman" w:eastAsia="Times New Roman" w:hAnsi="Times New Roman" w:cs="Times New Roman"/>
        </w:rPr>
        <w:t xml:space="preserve"> Scolastico</w:t>
      </w:r>
    </w:p>
    <w:p w:rsidR="00EC19C8" w:rsidRDefault="006C6C90">
      <w:pPr>
        <w:pBdr>
          <w:top w:val="nil"/>
          <w:left w:val="nil"/>
          <w:bottom w:val="nil"/>
          <w:right w:val="nil"/>
          <w:between w:val="nil"/>
        </w:pBdr>
        <w:ind w:left="-5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Istituto “</w:t>
      </w:r>
      <w:proofErr w:type="spellStart"/>
      <w:r>
        <w:rPr>
          <w:rFonts w:ascii="Times New Roman" w:eastAsia="Times New Roman" w:hAnsi="Times New Roman" w:cs="Times New Roman"/>
        </w:rPr>
        <w:t>Abba</w:t>
      </w:r>
      <w:proofErr w:type="spellEnd"/>
      <w:r>
        <w:rPr>
          <w:rFonts w:ascii="Times New Roman" w:eastAsia="Times New Roman" w:hAnsi="Times New Roman" w:cs="Times New Roman"/>
        </w:rPr>
        <w:t xml:space="preserve"> Alighieri</w:t>
      </w:r>
      <w:r w:rsidR="009F5F17">
        <w:rPr>
          <w:rFonts w:ascii="Times New Roman" w:eastAsia="Times New Roman" w:hAnsi="Times New Roman" w:cs="Times New Roman"/>
        </w:rPr>
        <w:t>” Palermo</w:t>
      </w:r>
    </w:p>
    <w:p w:rsidR="00EC19C8" w:rsidRDefault="00EC19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9C8" w:rsidRDefault="006C6C90" w:rsidP="005E10A7">
      <w:pPr>
        <w:pBdr>
          <w:top w:val="nil"/>
          <w:left w:val="nil"/>
          <w:bottom w:val="nil"/>
          <w:right w:val="nil"/>
          <w:between w:val="nil"/>
        </w:pBdr>
        <w:ind w:left="-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OGGETTO: Piano Nazionale Di Ripresa E Resilienza - Missione 4: Istruzione E Ricerca - Componente 1 Potenziamento dell’offerta dei servizi di istruzione: dagli </w:t>
      </w:r>
      <w:r>
        <w:rPr>
          <w:rFonts w:ascii="Times New Roman" w:eastAsia="Times New Roman" w:hAnsi="Times New Roman" w:cs="Times New Roman"/>
        </w:rPr>
        <w:t xml:space="preserve">asili nido alle Università Investimento 3.2: Scuola 4.0 - Azione 1 - </w:t>
      </w:r>
      <w:proofErr w:type="spellStart"/>
      <w:r>
        <w:rPr>
          <w:rFonts w:ascii="Times New Roman" w:eastAsia="Times New Roman" w:hAnsi="Times New Roman" w:cs="Times New Roman"/>
        </w:rPr>
        <w:t>Next</w:t>
      </w:r>
      <w:proofErr w:type="spellEnd"/>
      <w:r>
        <w:rPr>
          <w:rFonts w:ascii="Times New Roman" w:eastAsia="Times New Roman" w:hAnsi="Times New Roman" w:cs="Times New Roman"/>
        </w:rPr>
        <w:t xml:space="preserve"> generation </w:t>
      </w:r>
      <w:proofErr w:type="spellStart"/>
      <w:r>
        <w:rPr>
          <w:rFonts w:ascii="Times New Roman" w:eastAsia="Times New Roman" w:hAnsi="Times New Roman" w:cs="Times New Roman"/>
        </w:rPr>
        <w:t>classroom</w:t>
      </w:r>
      <w:proofErr w:type="spellEnd"/>
      <w:r>
        <w:rPr>
          <w:rFonts w:ascii="Times New Roman" w:eastAsia="Times New Roman" w:hAnsi="Times New Roman" w:cs="Times New Roman"/>
        </w:rPr>
        <w:t xml:space="preserve"> – Ambienti di apprendimento innovativi</w:t>
      </w:r>
    </w:p>
    <w:p w:rsidR="00EC19C8" w:rsidRDefault="006C6C90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CNP: M4C1I3.2-2022-961-P-15663</w:t>
      </w:r>
    </w:p>
    <w:p w:rsidR="00EC19C8" w:rsidRDefault="006C6C90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D74D22005240006</w:t>
      </w:r>
      <w:r w:rsidR="005E10A7">
        <w:rPr>
          <w:rFonts w:ascii="Times New Roman" w:eastAsia="Times New Roman" w:hAnsi="Times New Roman" w:cs="Times New Roman"/>
        </w:rPr>
        <w:t xml:space="preserve">     CIG: </w:t>
      </w:r>
      <w:r w:rsidR="005E10A7" w:rsidRPr="005E10A7">
        <w:rPr>
          <w:rFonts w:ascii="Times New Roman" w:eastAsia="Times New Roman" w:hAnsi="Times New Roman" w:cs="Times New Roman"/>
        </w:rPr>
        <w:t>A005706136</w:t>
      </w:r>
    </w:p>
    <w:p w:rsidR="00EC19C8" w:rsidRDefault="006C6C90">
      <w:pPr>
        <w:pBdr>
          <w:top w:val="nil"/>
          <w:left w:val="nil"/>
          <w:bottom w:val="nil"/>
          <w:right w:val="nil"/>
          <w:between w:val="nil"/>
        </w:pBdr>
        <w:ind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titolo progetto: </w:t>
      </w:r>
      <w:proofErr w:type="spellStart"/>
      <w:r>
        <w:rPr>
          <w:rFonts w:ascii="Times New Roman" w:eastAsia="Times New Roman" w:hAnsi="Times New Roman" w:cs="Times New Roman"/>
        </w:rPr>
        <w:t>SpazioSm@rt</w:t>
      </w:r>
      <w:proofErr w:type="spellEnd"/>
    </w:p>
    <w:p w:rsidR="00EC19C8" w:rsidRDefault="006C6C90">
      <w:pPr>
        <w:spacing w:before="200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Il sottoscritto</w:t>
      </w:r>
    </w:p>
    <w:tbl>
      <w:tblPr>
        <w:tblStyle w:val="a"/>
        <w:tblW w:w="9855" w:type="dxa"/>
        <w:tblInd w:w="-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665"/>
        <w:gridCol w:w="2370"/>
        <w:gridCol w:w="765"/>
        <w:gridCol w:w="2715"/>
        <w:gridCol w:w="915"/>
        <w:gridCol w:w="1425"/>
      </w:tblGrid>
      <w:tr w:rsidR="00EC19C8">
        <w:trPr>
          <w:trHeight w:val="36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819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C8">
        <w:trPr>
          <w:trHeight w:val="360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Cognome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C8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Nato a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C8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9C8" w:rsidRDefault="00EC19C8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(COMUNE)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(STATO)</w:t>
            </w:r>
          </w:p>
        </w:tc>
      </w:tr>
      <w:tr w:rsidR="00EC19C8">
        <w:trPr>
          <w:trHeight w:val="360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data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C8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Residente 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C8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9C8" w:rsidRDefault="00EC19C8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(COMUNE)</w:t>
            </w:r>
          </w:p>
        </w:tc>
      </w:tr>
      <w:tr w:rsidR="00EC19C8">
        <w:trPr>
          <w:trHeight w:val="360"/>
        </w:trPr>
        <w:tc>
          <w:tcPr>
            <w:tcW w:w="40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C8">
        <w:trPr>
          <w:trHeight w:val="360"/>
        </w:trPr>
        <w:tc>
          <w:tcPr>
            <w:tcW w:w="40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(INDIRIZZO COMPLETO)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(CIVICO)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(CAP)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EC19C8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qualità di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C8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9C8" w:rsidRDefault="00EC19C8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(INDICARE LA CARICA/RUOLO RICOPERTO)</w:t>
            </w:r>
          </w:p>
        </w:tc>
      </w:tr>
      <w:tr w:rsidR="00EC19C8">
        <w:trPr>
          <w:trHeight w:val="360"/>
        </w:trPr>
        <w:tc>
          <w:tcPr>
            <w:tcW w:w="16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Della Ditta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C8">
        <w:trPr>
          <w:trHeight w:val="360"/>
        </w:trPr>
        <w:tc>
          <w:tcPr>
            <w:tcW w:w="16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9C8" w:rsidRDefault="00EC19C8">
            <w:pPr>
              <w:ind w:left="-566" w:right="-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(DENOMINAZIONE COMPLETA DELLA DITTA E </w:t>
            </w:r>
            <w:r>
              <w:rPr>
                <w:rFonts w:ascii="Times New Roman" w:eastAsia="Times New Roman" w:hAnsi="Times New Roman" w:cs="Times New Roman"/>
              </w:rPr>
              <w:t>RAGIONE SOCIALE)</w:t>
            </w:r>
          </w:p>
        </w:tc>
      </w:tr>
      <w:tr w:rsidR="00EC19C8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C8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(PARTITA IVA)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(CODICE FISCALE)</w:t>
            </w:r>
          </w:p>
        </w:tc>
      </w:tr>
      <w:tr w:rsidR="00EC19C8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9C8">
        <w:trPr>
          <w:trHeight w:val="360"/>
        </w:trPr>
        <w:tc>
          <w:tcPr>
            <w:tcW w:w="48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(e-mail)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19C8" w:rsidRDefault="006C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(PEC)</w:t>
            </w:r>
          </w:p>
        </w:tc>
      </w:tr>
    </w:tbl>
    <w:p w:rsidR="00EC19C8" w:rsidRDefault="00EC19C8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</w:p>
    <w:p w:rsidR="00EC19C8" w:rsidRDefault="00EC19C8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</w:p>
    <w:p w:rsidR="00EC19C8" w:rsidRDefault="006C6C90">
      <w:pPr>
        <w:spacing w:before="240" w:after="240" w:line="360" w:lineRule="auto"/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 fatto che, in caso di mendace dichiarazione e di falsità in atti e di uso di atti verranno applicate, ai sensi degli artt. 75 e 76 del </w:t>
      </w:r>
      <w:r w:rsidR="00546134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.P.R. n. 445/2000, le </w:t>
      </w:r>
      <w:r>
        <w:rPr>
          <w:rFonts w:ascii="Times New Roman" w:eastAsia="Times New Roman" w:hAnsi="Times New Roman" w:cs="Times New Roman"/>
        </w:rPr>
        <w:t>sanzioni previste dal Codice penale e dalle leggi speciali vigenti in materia,</w:t>
      </w:r>
    </w:p>
    <w:p w:rsidR="00EC19C8" w:rsidRDefault="006C6C90">
      <w:pPr>
        <w:ind w:left="-283" w:right="-297"/>
        <w:jc w:val="center"/>
        <w:rPr>
          <w:rFonts w:ascii="Courier New" w:eastAsia="Courier New" w:hAnsi="Courier New" w:cs="Courier New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DICHIARA</w:t>
      </w:r>
    </w:p>
    <w:p w:rsidR="00EC19C8" w:rsidRDefault="006C6C90">
      <w:pPr>
        <w:spacing w:before="240" w:after="120" w:line="360" w:lineRule="auto"/>
        <w:ind w:left="-283" w:right="-297"/>
        <w:jc w:val="both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 xml:space="preserve">Ai sensi dell’art 1456 del </w:t>
      </w:r>
      <w:proofErr w:type="spellStart"/>
      <w:r>
        <w:rPr>
          <w:rFonts w:ascii="Times New Roman" w:eastAsia="Times New Roman" w:hAnsi="Times New Roman" w:cs="Times New Roman"/>
        </w:rPr>
        <w:t>C.C</w:t>
      </w:r>
      <w:proofErr w:type="spellEnd"/>
      <w:r>
        <w:rPr>
          <w:rFonts w:ascii="Times New Roman" w:eastAsia="Times New Roman" w:hAnsi="Times New Roman" w:cs="Times New Roman"/>
        </w:rPr>
        <w:t xml:space="preserve">, di essere a conoscenza che verrà data esecuzione al contratto nelle more della verifica dei requisiti di cui all’Autodichiarazione dei </w:t>
      </w:r>
      <w:r>
        <w:rPr>
          <w:rFonts w:ascii="Times New Roman" w:eastAsia="Times New Roman" w:hAnsi="Times New Roman" w:cs="Times New Roman"/>
        </w:rPr>
        <w:t>requisiti di partecipazione resa a questa Amministrazione.</w:t>
      </w:r>
    </w:p>
    <w:p w:rsidR="00EC19C8" w:rsidRDefault="006C6C90">
      <w:pPr>
        <w:pBdr>
          <w:top w:val="nil"/>
          <w:left w:val="nil"/>
          <w:bottom w:val="nil"/>
          <w:right w:val="nil"/>
          <w:between w:val="nil"/>
        </w:pBdr>
        <w:ind w:left="-283" w:right="-2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Pertanto, la stipula deve intendersi automaticamente risolta, anche in costanza di esecuzione della stessa, nel caso in cui:</w:t>
      </w:r>
    </w:p>
    <w:p w:rsidR="00EC19C8" w:rsidRDefault="006C6C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29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verifiche sul possesso dei requisiti di ordine generale e speciale, risultassero negative anche in una sola delle verifiche stesse. </w:t>
      </w:r>
    </w:p>
    <w:p w:rsidR="00EC19C8" w:rsidRDefault="006C6C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29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consegna DELL’INTERA FORNITURA, non venisse effettuata entro i termini contrattuali previsti nella procedura di affid</w:t>
      </w:r>
      <w:r>
        <w:rPr>
          <w:rFonts w:ascii="Times New Roman" w:eastAsia="Times New Roman" w:hAnsi="Times New Roman" w:cs="Times New Roman"/>
        </w:rPr>
        <w:t>amento salvo proroga concessa dal ministero. In quest’ultimo caso la data massima di consegna sarà definita entro il decimo giorno antecedente al termine della proroga.</w:t>
      </w:r>
    </w:p>
    <w:p w:rsidR="00EC19C8" w:rsidRDefault="006C6C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29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All’atto delle verifiche ex post sulle autodichiarazioni presentate, effettuate dal com</w:t>
      </w:r>
      <w:r>
        <w:rPr>
          <w:rFonts w:ascii="Times New Roman" w:eastAsia="Times New Roman" w:hAnsi="Times New Roman" w:cs="Times New Roman"/>
        </w:rPr>
        <w:t>mittente anche tramite verificatore della conformità, anche una sola delle stesse risultasse non veritiera</w:t>
      </w:r>
    </w:p>
    <w:p w:rsidR="00EC19C8" w:rsidRDefault="00EC19C8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  <w:b/>
        </w:rPr>
      </w:pPr>
    </w:p>
    <w:p w:rsidR="00EC19C8" w:rsidRDefault="006C6C90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C19C8" w:rsidRDefault="006C6C90">
      <w:pPr>
        <w:ind w:left="4251" w:hanging="46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___/___/______                                                        Il Dichiarante___________________________                            </w:t>
      </w:r>
      <w:r w:rsidR="005E10A7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Documento firmato digitalmente</w:t>
      </w:r>
    </w:p>
    <w:p w:rsidR="00EC19C8" w:rsidRDefault="00EC19C8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</w:p>
    <w:p w:rsidR="00EC19C8" w:rsidRDefault="00EC19C8">
      <w:pPr>
        <w:pBdr>
          <w:top w:val="nil"/>
          <w:left w:val="nil"/>
          <w:bottom w:val="nil"/>
          <w:right w:val="nil"/>
          <w:between w:val="nil"/>
        </w:pBdr>
        <w:ind w:left="-566"/>
        <w:rPr>
          <w:rFonts w:ascii="Times New Roman" w:eastAsia="Times New Roman" w:hAnsi="Times New Roman" w:cs="Times New Roman"/>
        </w:rPr>
      </w:pPr>
    </w:p>
    <w:sectPr w:rsidR="00EC19C8" w:rsidSect="009F5F17">
      <w:pgSz w:w="11909" w:h="16834"/>
      <w:pgMar w:top="568" w:right="1440" w:bottom="1440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5F89"/>
    <w:multiLevelType w:val="multilevel"/>
    <w:tmpl w:val="BC3E0A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C19C8"/>
    <w:rsid w:val="00546134"/>
    <w:rsid w:val="005E10A7"/>
    <w:rsid w:val="006C6C90"/>
    <w:rsid w:val="009F5F17"/>
    <w:rsid w:val="00C07A48"/>
    <w:rsid w:val="00EC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A48"/>
  </w:style>
  <w:style w:type="paragraph" w:styleId="Titolo1">
    <w:name w:val="heading 1"/>
    <w:basedOn w:val="Normale"/>
    <w:next w:val="Normale"/>
    <w:uiPriority w:val="9"/>
    <w:qFormat/>
    <w:rsid w:val="00C07A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07A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07A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07A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07A48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07A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7A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07A48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C07A4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07A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>HP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2023-08-18T16:29:00Z</dcterms:created>
  <dcterms:modified xsi:type="dcterms:W3CDTF">2023-08-18T16:29:00Z</dcterms:modified>
</cp:coreProperties>
</file>