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393180" cy="8991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38"/>
      </w:tblGrid>
      <w:tr w:rsidR="009A6620">
        <w:trPr>
          <w:trHeight w:val="1783"/>
        </w:trPr>
        <w:tc>
          <w:tcPr>
            <w:tcW w:w="10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8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noProof/>
                <w:sz w:val="19"/>
                <w:szCs w:val="19"/>
              </w:rPr>
              <w:drawing>
                <wp:inline distT="114300" distB="114300" distL="114300" distR="114300">
                  <wp:extent cx="3927729" cy="153924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729" cy="1539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620" w:rsidRDefault="009A6620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E6CCB" w:rsidRPr="006E6CCB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OGGETTO: </w:t>
      </w:r>
      <w:r w:rsidR="006E6CCB" w:rsidRPr="006E6CCB"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="006E6CCB" w:rsidRPr="006E6CCB">
        <w:t>Next</w:t>
      </w:r>
      <w:proofErr w:type="spellEnd"/>
      <w:r w:rsidR="006E6CCB" w:rsidRPr="006E6CCB">
        <w:t xml:space="preserve"> generation </w:t>
      </w:r>
      <w:proofErr w:type="spellStart"/>
      <w:r w:rsidR="006E6CCB" w:rsidRPr="006E6CCB">
        <w:t>classroom</w:t>
      </w:r>
      <w:proofErr w:type="spellEnd"/>
      <w:r w:rsidR="006E6CCB" w:rsidRPr="006E6CCB">
        <w:t xml:space="preserve"> – Ambienti di apprendimento innovativi</w:t>
      </w:r>
    </w:p>
    <w:p w:rsidR="006E6CCB" w:rsidRPr="006E6CCB" w:rsidRDefault="006E6CCB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6E6CCB">
        <w:t>CNP: M4C1I3.2-2022-961-P-15663</w:t>
      </w:r>
    </w:p>
    <w:p w:rsidR="006E6CCB" w:rsidRPr="006E6CCB" w:rsidRDefault="006E6CCB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6E6CCB">
        <w:t>CUP: D74D22005240006    CIG: A005706136</w:t>
      </w:r>
    </w:p>
    <w:p w:rsidR="006E6CCB" w:rsidRPr="006E6CCB" w:rsidRDefault="006E6CCB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6E6CCB">
        <w:t xml:space="preserve">titolo progetto: </w:t>
      </w:r>
      <w:proofErr w:type="spellStart"/>
      <w:r w:rsidRPr="006E6CCB">
        <w:t>SpazioSm@rt</w:t>
      </w:r>
      <w:proofErr w:type="spellEnd"/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DI INTEGRITA’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t>TRA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L’Istituto in epigrafe, rappresentato legalmente dal Dirigente Scolastico – </w:t>
      </w:r>
      <w:r w:rsidR="006E6CCB">
        <w:t>Prof</w:t>
      </w:r>
      <w:r>
        <w:t>.ssa Anna Maria Faccini, di seguito denominato Istituto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t>E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tbl>
      <w:tblPr>
        <w:tblStyle w:val="a0"/>
        <w:tblW w:w="10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75"/>
        <w:gridCol w:w="3019"/>
        <w:gridCol w:w="553"/>
        <w:gridCol w:w="1062"/>
        <w:gridCol w:w="1586"/>
        <w:gridCol w:w="2242"/>
      </w:tblGrid>
      <w:tr w:rsidR="009A6620">
        <w:trPr>
          <w:trHeight w:val="405"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Nome</w:t>
            </w:r>
          </w:p>
        </w:tc>
        <w:tc>
          <w:tcPr>
            <w:tcW w:w="84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Cognome</w:t>
            </w:r>
          </w:p>
        </w:tc>
        <w:tc>
          <w:tcPr>
            <w:tcW w:w="84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21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Nato a</w:t>
            </w:r>
          </w:p>
        </w:tc>
        <w:tc>
          <w:tcPr>
            <w:tcW w:w="46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2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620" w:rsidRDefault="009A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(COMUNE)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(PROV.)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(STATO)</w:t>
            </w:r>
          </w:p>
        </w:tc>
      </w:tr>
      <w:tr w:rsidR="009A6620">
        <w:trPr>
          <w:trHeight w:val="405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 data</w:t>
            </w:r>
          </w:p>
        </w:tc>
        <w:tc>
          <w:tcPr>
            <w:tcW w:w="84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21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Residente a</w:t>
            </w:r>
          </w:p>
        </w:tc>
        <w:tc>
          <w:tcPr>
            <w:tcW w:w="84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2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620" w:rsidRDefault="009A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(COMUNE)</w:t>
            </w:r>
          </w:p>
        </w:tc>
      </w:tr>
      <w:tr w:rsidR="009A6620">
        <w:trPr>
          <w:trHeight w:val="405"/>
        </w:trPr>
        <w:tc>
          <w:tcPr>
            <w:tcW w:w="51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51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(INDIRIZZO COMPLETO)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(CIVICO)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(CAP)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(PROV.)</w:t>
            </w:r>
          </w:p>
        </w:tc>
      </w:tr>
      <w:tr w:rsidR="009A6620">
        <w:trPr>
          <w:trHeight w:val="405"/>
        </w:trPr>
        <w:tc>
          <w:tcPr>
            <w:tcW w:w="21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 qualità di</w:t>
            </w:r>
          </w:p>
        </w:tc>
        <w:tc>
          <w:tcPr>
            <w:tcW w:w="84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2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620" w:rsidRDefault="009A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(INDICARE LA </w:t>
            </w:r>
            <w:r>
              <w:t>CARICA/RUOLO RICOPERTO)</w:t>
            </w:r>
          </w:p>
        </w:tc>
      </w:tr>
      <w:tr w:rsidR="009A6620">
        <w:trPr>
          <w:trHeight w:val="405"/>
        </w:trPr>
        <w:tc>
          <w:tcPr>
            <w:tcW w:w="21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Della Ditta</w:t>
            </w:r>
          </w:p>
        </w:tc>
        <w:tc>
          <w:tcPr>
            <w:tcW w:w="84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21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620" w:rsidRDefault="009A6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(DENOMINAZIONE COMPLETA DELLA DITTA E RAGIONE SOCIALE)</w:t>
            </w:r>
          </w:p>
        </w:tc>
      </w:tr>
      <w:tr w:rsidR="009A6620">
        <w:trPr>
          <w:trHeight w:val="405"/>
        </w:trPr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488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(PARTITA IVA)</w:t>
            </w:r>
          </w:p>
        </w:tc>
        <w:tc>
          <w:tcPr>
            <w:tcW w:w="488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(CODICE FISCALE)</w:t>
            </w:r>
          </w:p>
        </w:tc>
      </w:tr>
      <w:tr w:rsidR="009A6620">
        <w:trPr>
          <w:trHeight w:val="405"/>
        </w:trPr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488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9A6620">
        <w:trPr>
          <w:trHeight w:val="405"/>
        </w:trPr>
        <w:tc>
          <w:tcPr>
            <w:tcW w:w="57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(e-mail)</w:t>
            </w:r>
          </w:p>
        </w:tc>
        <w:tc>
          <w:tcPr>
            <w:tcW w:w="488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6620" w:rsidRDefault="00E31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(PEC)</w:t>
            </w:r>
          </w:p>
        </w:tc>
      </w:tr>
    </w:tbl>
    <w:p w:rsidR="009A6620" w:rsidRDefault="009A662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Il presente documento, relativo alla procedura di acquisto in oggetto, deve essere obbligatoriamente</w:t>
      </w:r>
      <w:r>
        <w:t xml:space="preserve"> sottoscritto dal Rappresentante legale della ditta; la mancata consegna dello stesso debitamente compilato e sottoscritto comporterà l’esclusione automatica dall’affidamento.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VISTI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§  La legge 6 novembre 2012 n. 190, art. 1, comma 17 recante “Disposiz</w:t>
      </w:r>
      <w:r>
        <w:t>ioni per la prevenzione e la repressione della corruzione e dell'illegalità nella pubblica amministrazione”;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§  il Piano Nazionale Anticorruzione (P.N.A.) emanato dall’Autorità Nazionale </w:t>
      </w:r>
      <w:proofErr w:type="spellStart"/>
      <w:r>
        <w:t>AntiCorruzione</w:t>
      </w:r>
      <w:proofErr w:type="spellEnd"/>
      <w:r>
        <w:t xml:space="preserve"> e per la valutazione e la trasparenza delle amministra</w:t>
      </w:r>
      <w:r>
        <w:t>zioni pubbliche (ex CIVIT) approvato con delibera n. 72/2013, contenente “Disposizioni per la prevenzione e la repressione della corruzione e dell’illegalità nella pubblica amministrazione”;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§  il Piano Triennale di Prevenzione della Corruzione (P.T.P.C) 2</w:t>
      </w:r>
      <w:r>
        <w:t>018 -2020  per le istituzioni scolastiche della Regione Campania;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§  il decreto del Presidente della Repubblica 16 aprile 2013, n. 62 con il quale è stato emanato il “Regolamento recante il codice di comportamento dei dipendenti pubblici”.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SI CONVIENE QU</w:t>
      </w:r>
      <w:r>
        <w:rPr>
          <w:b/>
        </w:rPr>
        <w:t>ANTO SEGUE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Articolo 1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Il presente Patto d’integrità stabilisce la formale obbligazione della Ditta che, ai fini della partecipazione alla gara in oggetto, si impegna: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§  a</w:t>
      </w:r>
      <w: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intermediari, al fin</w:t>
      </w:r>
      <w:r>
        <w:t>e dell’assegnazione del contratto e/o al fine di distorcere la relativa corretta esecuzione;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§  a segnalare alla stazione appaltante qualsiasi tentativo di turbativa, irregolarità o distorsione nelle fasi di svolgimento della gara e/o durante l’esecuzione </w:t>
      </w:r>
      <w:r>
        <w:t>dei contratti, da parte di ogni interessato o addetto o di chiunque possa influenzare le decisioni relative alla gara in oggetto;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§  ad assicurare di non trovarsi in situazioni di controllo o di collegamento (formale e/o sostanziale) con altri concorrenti </w:t>
      </w:r>
      <w:r>
        <w:t>e che non si è accordata e non si accorderà con altri partecipanti alla gara;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§  ad informare puntualmente tutto il personale, di cui si avvale, del presente Patto di integrità e degli obblighi in esso contenuti;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§  a vigilare affinché gli impegni sopra in</w:t>
      </w:r>
      <w:r>
        <w:t>dicati siano osservati da tutti i collaboratori e dipendenti nell’esercizio dei compiti loro assegnati;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§  a denunciare alla Pubblica Autorità competente ogni irregolarità o distorsione di cui sia venuta a conoscenza per quanto attiene l’attività di cui al</w:t>
      </w:r>
      <w:r>
        <w:t>l’oggetto della gara in causa.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Articolo 2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La ditta, sin d’ora, accetta che nel caso di mancato rispetto degli impegni anticorruzione assunti con il </w:t>
      </w:r>
      <w:r>
        <w:lastRenderedPageBreak/>
        <w:t>presente Patto di integrità, comunque accertato dall’Amministrazione, potranno essere applicate le segue</w:t>
      </w:r>
      <w:r>
        <w:t>nti sanzioni: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esclusione del concorrente dalla gara;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escussione della cauzione di validità dell’offerta;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risoluzione del contratto;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escussione della cauzione di buona esecuzione del contratto;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esclusione del concorrente dalle gare indette dalla stazione </w:t>
      </w:r>
      <w:r>
        <w:t>appaltante per 5 anni.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Articolo 3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Il contenuto del Patto di integrità e le relative sanzioni applicabili resteranno in vigore sino alla completa esecuzione del contratto. Il presente Patto dovrà essere richiamato dal contratto quale allegato allo </w:t>
      </w:r>
      <w:r>
        <w:t>stesso onde formarne parte integrante, sostanziale e pattizia.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Articolo 4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Il presente Patto deve essere obbligatoriamente sottoscritto in calce ed in ogni sua pagina, dal legale rappresentante della ditta partecipante ovvero, in caso di consorzi o ragg</w:t>
      </w:r>
      <w:r>
        <w:t>ruppamenti temporanei di imprese, dal rappresentante degli stessi e deve essere presentato unitamente all'offerta. La mancata consegna di tale Patto debitamente sottoscritto comporterà l'esclusione dalla gara.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Articolo 5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Ogni controversia relativa all’</w:t>
      </w:r>
      <w:r>
        <w:t>interpretazione ed esecuzione del Patto d’integrità fra la stazione appaltante ed i concorrenti e tra gli stessi concorrenti sarà risolta dall’Autorità Giudiziaria competente.</w:t>
      </w:r>
    </w:p>
    <w:p w:rsidR="009A6620" w:rsidRDefault="00E31C69" w:rsidP="006E6C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Data ___/___/______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  <w:ind w:left="5385"/>
      </w:pPr>
      <w:r>
        <w:t>Il Dichiarante______________________________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  <w:ind w:left="5385"/>
      </w:pPr>
      <w:r>
        <w:t xml:space="preserve">Documento </w:t>
      </w:r>
      <w:r>
        <w:t>firmato digitalmente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E31C6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A6620" w:rsidRDefault="009A66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02" w:lineRule="auto"/>
        <w:ind w:right="1076"/>
        <w:jc w:val="center"/>
        <w:rPr>
          <w:rFonts w:ascii="Calibri" w:eastAsia="Calibri" w:hAnsi="Calibri" w:cs="Calibri"/>
          <w:i/>
        </w:rPr>
      </w:pPr>
    </w:p>
    <w:sectPr w:rsidR="009A6620" w:rsidSect="00DE72CA">
      <w:pgSz w:w="11900" w:h="16820"/>
      <w:pgMar w:top="708" w:right="557" w:bottom="1034" w:left="71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A6620"/>
    <w:rsid w:val="00277882"/>
    <w:rsid w:val="006E6CCB"/>
    <w:rsid w:val="009A6620"/>
    <w:rsid w:val="00DE72CA"/>
    <w:rsid w:val="00E3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2CA"/>
  </w:style>
  <w:style w:type="paragraph" w:styleId="Titolo1">
    <w:name w:val="heading 1"/>
    <w:basedOn w:val="Normale"/>
    <w:next w:val="Normale"/>
    <w:uiPriority w:val="9"/>
    <w:qFormat/>
    <w:rsid w:val="00DE72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E72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E72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E72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E72C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E72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E7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E72C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E72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72C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E72C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Company>HP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2023-08-18T16:28:00Z</dcterms:created>
  <dcterms:modified xsi:type="dcterms:W3CDTF">2023-08-18T16:28:00Z</dcterms:modified>
</cp:coreProperties>
</file>